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121B" w14:textId="2BA431A3" w:rsidR="001F5E8F" w:rsidRDefault="001F5E8F" w:rsidP="00284B9E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51111F4" wp14:editId="2A5ECA33">
            <wp:extent cx="5943600" cy="332740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FB313" w14:textId="77777777" w:rsidR="001F5E8F" w:rsidRDefault="001F5E8F" w:rsidP="00284B9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324D68F" w14:textId="24F92959" w:rsidR="001F5E8F" w:rsidRPr="00A473E7" w:rsidRDefault="00284B9E" w:rsidP="00284B9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84B9E">
        <w:rPr>
          <w:rFonts w:ascii="Arial" w:eastAsia="Times New Roman" w:hAnsi="Arial" w:cs="Arial"/>
          <w:color w:val="000000"/>
        </w:rPr>
        <w:t xml:space="preserve">At present, approximately 20-30% of our patient population are a part of the LGBTQ+ community. </w:t>
      </w:r>
      <w:r w:rsidR="00A473E7">
        <w:rPr>
          <w:rFonts w:ascii="Arial" w:eastAsia="Times New Roman" w:hAnsi="Arial" w:cs="Arial"/>
          <w:color w:val="000000"/>
        </w:rPr>
        <w:t xml:space="preserve">In a recent survey, on average, </w:t>
      </w:r>
      <w:r w:rsidR="00E92C55">
        <w:rPr>
          <w:rFonts w:ascii="Arial" w:eastAsia="Times New Roman" w:hAnsi="Arial" w:cs="Arial"/>
          <w:color w:val="000000"/>
        </w:rPr>
        <w:t xml:space="preserve">each </w:t>
      </w:r>
      <w:r w:rsidR="00A473E7">
        <w:rPr>
          <w:rFonts w:ascii="Arial" w:eastAsia="Times New Roman" w:hAnsi="Arial" w:cs="Arial"/>
          <w:color w:val="000000"/>
        </w:rPr>
        <w:t>student report</w:t>
      </w:r>
      <w:r w:rsidR="00E92C55">
        <w:rPr>
          <w:rFonts w:ascii="Arial" w:eastAsia="Times New Roman" w:hAnsi="Arial" w:cs="Arial"/>
          <w:color w:val="000000"/>
        </w:rPr>
        <w:t>s</w:t>
      </w:r>
      <w:r w:rsidR="00A473E7">
        <w:rPr>
          <w:rFonts w:ascii="Arial" w:eastAsia="Times New Roman" w:hAnsi="Arial" w:cs="Arial"/>
          <w:color w:val="000000"/>
        </w:rPr>
        <w:t xml:space="preserve"> </w:t>
      </w:r>
      <w:r w:rsidR="00045B26">
        <w:rPr>
          <w:rFonts w:ascii="Arial" w:eastAsia="Times New Roman" w:hAnsi="Arial" w:cs="Arial"/>
          <w:color w:val="000000"/>
        </w:rPr>
        <w:t xml:space="preserve">that </w:t>
      </w:r>
      <w:r w:rsidR="00A473E7">
        <w:rPr>
          <w:rFonts w:ascii="Arial" w:eastAsia="Times New Roman" w:hAnsi="Arial" w:cs="Arial"/>
          <w:color w:val="000000"/>
        </w:rPr>
        <w:t>31% of their patients are LGBTQ+</w:t>
      </w:r>
      <w:r w:rsidR="00045B26">
        <w:rPr>
          <w:rFonts w:ascii="Arial" w:eastAsia="Times New Roman" w:hAnsi="Arial" w:cs="Arial"/>
          <w:color w:val="000000"/>
        </w:rPr>
        <w:t>.</w:t>
      </w:r>
    </w:p>
    <w:p w14:paraId="70CCCAE6" w14:textId="77777777" w:rsidR="00A473E7" w:rsidRPr="00A473E7" w:rsidRDefault="00A473E7" w:rsidP="00284B9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0849768" w14:textId="16C8D577" w:rsidR="00A473E7" w:rsidRDefault="00E92C55" w:rsidP="00284B9E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With support from the Colin Powell fellowship, QUEER CITY is an</w:t>
      </w:r>
      <w:r w:rsidR="001F5E8F" w:rsidRPr="00A473E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effort</w:t>
      </w:r>
      <w:r w:rsidR="001F5E8F" w:rsidRPr="00A473E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to strengthen</w:t>
      </w:r>
      <w:r w:rsidR="001F5E8F" w:rsidRPr="00A473E7">
        <w:rPr>
          <w:rFonts w:ascii="Arial" w:eastAsia="Times New Roman" w:hAnsi="Arial" w:cs="Arial"/>
          <w:color w:val="000000"/>
        </w:rPr>
        <w:t xml:space="preserve"> clinical training,</w:t>
      </w:r>
      <w:r>
        <w:rPr>
          <w:rFonts w:ascii="Arial" w:eastAsia="Times New Roman" w:hAnsi="Arial" w:cs="Arial"/>
          <w:color w:val="000000"/>
        </w:rPr>
        <w:t xml:space="preserve"> in particular to provide</w:t>
      </w:r>
      <w:r w:rsidR="001F5E8F" w:rsidRPr="00A473E7">
        <w:rPr>
          <w:rFonts w:ascii="Arial" w:eastAsia="Times New Roman" w:hAnsi="Arial" w:cs="Arial"/>
          <w:color w:val="000000"/>
        </w:rPr>
        <w:t xml:space="preserve"> compete</w:t>
      </w:r>
      <w:r>
        <w:rPr>
          <w:rFonts w:ascii="Arial" w:eastAsia="Times New Roman" w:hAnsi="Arial" w:cs="Arial"/>
          <w:color w:val="000000"/>
        </w:rPr>
        <w:t>nt and humble</w:t>
      </w:r>
      <w:r w:rsidR="001F5E8F" w:rsidRPr="00A473E7">
        <w:rPr>
          <w:rFonts w:ascii="Arial" w:eastAsia="Times New Roman" w:hAnsi="Arial" w:cs="Arial"/>
          <w:color w:val="000000"/>
        </w:rPr>
        <w:t xml:space="preserve"> sexuality and gender affirming treatment at The Psychological Center</w:t>
      </w:r>
      <w:r>
        <w:rPr>
          <w:rFonts w:ascii="Arial" w:eastAsia="Times New Roman" w:hAnsi="Arial" w:cs="Arial"/>
          <w:color w:val="000000"/>
        </w:rPr>
        <w:t xml:space="preserve">. </w:t>
      </w:r>
      <w:r w:rsidR="00A473E7" w:rsidRPr="00A473E7">
        <w:rPr>
          <w:rFonts w:ascii="Arial" w:eastAsia="Times New Roman" w:hAnsi="Arial" w:cs="Arial"/>
          <w:color w:val="000000"/>
        </w:rPr>
        <w:t>QUEER CITY is a project that aims to bring a</w:t>
      </w:r>
      <w:r w:rsidR="001F5E8F" w:rsidRPr="00A473E7">
        <w:rPr>
          <w:rFonts w:ascii="Arial" w:eastAsia="Times New Roman" w:hAnsi="Arial" w:cs="Arial"/>
          <w:color w:val="000000"/>
        </w:rPr>
        <w:t xml:space="preserve"> series of events held </w:t>
      </w:r>
      <w:r w:rsidR="00A473E7" w:rsidRPr="00A473E7">
        <w:rPr>
          <w:rFonts w:ascii="Arial" w:eastAsia="Times New Roman" w:hAnsi="Arial" w:cs="Arial"/>
          <w:color w:val="000000"/>
        </w:rPr>
        <w:t>in the</w:t>
      </w:r>
      <w:r w:rsidR="001F5E8F" w:rsidRPr="00A473E7">
        <w:rPr>
          <w:rFonts w:ascii="Arial" w:eastAsia="Times New Roman" w:hAnsi="Arial" w:cs="Arial"/>
          <w:color w:val="000000"/>
        </w:rPr>
        <w:t xml:space="preserve"> Fall and Spring </w:t>
      </w:r>
      <w:r>
        <w:rPr>
          <w:rFonts w:ascii="Arial" w:eastAsia="Times New Roman" w:hAnsi="Arial" w:cs="Arial"/>
          <w:color w:val="000000"/>
        </w:rPr>
        <w:t xml:space="preserve">2020-21 </w:t>
      </w:r>
      <w:r w:rsidR="00A473E7" w:rsidRPr="00A473E7">
        <w:rPr>
          <w:rFonts w:ascii="Arial" w:eastAsia="Times New Roman" w:hAnsi="Arial" w:cs="Arial"/>
          <w:color w:val="000000"/>
        </w:rPr>
        <w:t xml:space="preserve">that will </w:t>
      </w:r>
      <w:r w:rsidR="00284B9E" w:rsidRPr="00284B9E">
        <w:rPr>
          <w:rFonts w:ascii="Arial" w:eastAsia="Times New Roman" w:hAnsi="Arial" w:cs="Arial"/>
          <w:color w:val="000000"/>
        </w:rPr>
        <w:t>enhance multicultural competence, explore our role as clinicians, and open a dialogue in regard to gender and sexuality affirming care</w:t>
      </w:r>
      <w:r w:rsidR="00A473E7" w:rsidRPr="00A473E7">
        <w:rPr>
          <w:rFonts w:ascii="Arial" w:eastAsia="Times New Roman" w:hAnsi="Arial" w:cs="Arial"/>
          <w:color w:val="000000"/>
        </w:rPr>
        <w:t>.</w:t>
      </w:r>
    </w:p>
    <w:p w14:paraId="31B1E3F0" w14:textId="10824063" w:rsidR="0042452C" w:rsidRDefault="0042452C" w:rsidP="00284B9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FECD367" w14:textId="525B2721" w:rsidR="0042452C" w:rsidRPr="00A473E7" w:rsidRDefault="0042452C" w:rsidP="00284B9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473E7">
        <w:rPr>
          <w:rFonts w:ascii="Arial" w:eastAsia="Times New Roman" w:hAnsi="Arial" w:cs="Arial"/>
          <w:color w:val="000000"/>
        </w:rPr>
        <w:t>Queer City</w:t>
      </w:r>
      <w:r>
        <w:rPr>
          <w:rFonts w:ascii="Arial" w:eastAsia="Times New Roman" w:hAnsi="Arial" w:cs="Arial"/>
          <w:color w:val="000000"/>
        </w:rPr>
        <w:t xml:space="preserve">’s Objectives </w:t>
      </w:r>
      <w:r w:rsidRPr="00A473E7">
        <w:rPr>
          <w:rFonts w:ascii="Arial" w:eastAsia="Times New Roman" w:hAnsi="Arial" w:cs="Arial"/>
          <w:color w:val="000000"/>
        </w:rPr>
        <w:t>includ</w:t>
      </w:r>
      <w:r>
        <w:rPr>
          <w:rFonts w:ascii="Arial" w:eastAsia="Times New Roman" w:hAnsi="Arial" w:cs="Arial"/>
          <w:color w:val="000000"/>
        </w:rPr>
        <w:t>e</w:t>
      </w:r>
      <w:r w:rsidRPr="00A473E7">
        <w:rPr>
          <w:rFonts w:ascii="Arial" w:eastAsia="Times New Roman" w:hAnsi="Arial" w:cs="Arial"/>
          <w:color w:val="000000"/>
        </w:rPr>
        <w:t xml:space="preserve"> growing</w:t>
      </w:r>
      <w:r w:rsidRPr="00A473E7">
        <w:rPr>
          <w:rFonts w:ascii="Arial" w:hAnsi="Arial" w:cs="Arial"/>
        </w:rPr>
        <w:t xml:space="preserve"> our capacity as </w:t>
      </w:r>
      <w:r>
        <w:rPr>
          <w:rFonts w:ascii="Arial" w:hAnsi="Arial" w:cs="Arial"/>
        </w:rPr>
        <w:t>therapists-in-training</w:t>
      </w:r>
      <w:r w:rsidRPr="00A473E7">
        <w:rPr>
          <w:rFonts w:ascii="Arial" w:hAnsi="Arial" w:cs="Arial"/>
        </w:rPr>
        <w:t xml:space="preserve"> to listen attentively and non-judgmentally, and to provide a supportive and affirming environment to explore questions of identity and selfhood. We are committed to</w:t>
      </w:r>
      <w:r>
        <w:rPr>
          <w:rFonts w:ascii="Arial" w:hAnsi="Arial" w:cs="Arial"/>
        </w:rPr>
        <w:t xml:space="preserve"> learning to</w:t>
      </w:r>
      <w:r w:rsidRPr="00A473E7">
        <w:rPr>
          <w:rFonts w:ascii="Arial" w:hAnsi="Arial" w:cs="Arial"/>
        </w:rPr>
        <w:t xml:space="preserve"> provid</w:t>
      </w:r>
      <w:r>
        <w:rPr>
          <w:rFonts w:ascii="Arial" w:hAnsi="Arial" w:cs="Arial"/>
        </w:rPr>
        <w:t>e</w:t>
      </w:r>
      <w:r w:rsidRPr="00A473E7">
        <w:rPr>
          <w:rFonts w:ascii="Arial" w:hAnsi="Arial" w:cs="Arial"/>
        </w:rPr>
        <w:t xml:space="preserve"> culturally humble and LGBTQ-affirmative care. Our training will offer in-house therapists opportunities to grow their competency in working with, and being mindful of individual experiences at the intersection of gender, race, ethnicity, sexual orientation, religion, and SES.</w:t>
      </w:r>
    </w:p>
    <w:p w14:paraId="26DBAD95" w14:textId="77777777" w:rsidR="00A473E7" w:rsidRPr="00A473E7" w:rsidRDefault="00A473E7" w:rsidP="00284B9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2F95B16" w14:textId="380974C2" w:rsidR="001F5E8F" w:rsidRPr="00A473E7" w:rsidRDefault="00A473E7" w:rsidP="00284B9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473E7">
        <w:rPr>
          <w:rFonts w:ascii="Arial" w:eastAsia="Times New Roman" w:hAnsi="Arial" w:cs="Arial"/>
          <w:color w:val="000000"/>
        </w:rPr>
        <w:t>Current programming has included:</w:t>
      </w:r>
    </w:p>
    <w:p w14:paraId="0BEB839D" w14:textId="2623FF9D" w:rsidR="001F5E8F" w:rsidRPr="00A473E7" w:rsidRDefault="001F5E8F" w:rsidP="001F5E8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A473E7">
        <w:rPr>
          <w:rFonts w:ascii="Arial" w:eastAsia="Times New Roman" w:hAnsi="Arial" w:cs="Arial"/>
          <w:color w:val="000000"/>
        </w:rPr>
        <w:t xml:space="preserve">Student representatives from The Harvey Milk High School </w:t>
      </w:r>
      <w:r w:rsidR="00E92C55">
        <w:rPr>
          <w:rFonts w:ascii="Arial" w:eastAsia="Times New Roman" w:hAnsi="Arial" w:cs="Arial"/>
          <w:color w:val="000000"/>
        </w:rPr>
        <w:t xml:space="preserve">who </w:t>
      </w:r>
      <w:r w:rsidR="00A473E7" w:rsidRPr="00A473E7">
        <w:rPr>
          <w:rFonts w:ascii="Arial" w:eastAsia="Times New Roman" w:hAnsi="Arial" w:cs="Arial"/>
          <w:color w:val="000000"/>
        </w:rPr>
        <w:t>spoke</w:t>
      </w:r>
      <w:r w:rsidRPr="00A473E7">
        <w:rPr>
          <w:rFonts w:ascii="Arial" w:eastAsia="Times New Roman" w:hAnsi="Arial" w:cs="Arial"/>
          <w:color w:val="000000"/>
        </w:rPr>
        <w:t xml:space="preserve"> to </w:t>
      </w:r>
      <w:r w:rsidRPr="00A473E7">
        <w:rPr>
          <w:rFonts w:ascii="Arial" w:eastAsia="Times New Roman" w:hAnsi="Arial" w:cs="Arial"/>
          <w:color w:val="000000"/>
        </w:rPr>
        <w:t>therapists-in-training</w:t>
      </w:r>
      <w:r w:rsidRPr="00A473E7">
        <w:rPr>
          <w:rFonts w:ascii="Arial" w:eastAsia="Times New Roman" w:hAnsi="Arial" w:cs="Arial"/>
          <w:color w:val="000000"/>
        </w:rPr>
        <w:t xml:space="preserve"> about LGBTQ+ youth identity and mental health</w:t>
      </w:r>
      <w:r w:rsidR="00A473E7" w:rsidRPr="00A473E7">
        <w:rPr>
          <w:rFonts w:ascii="Arial" w:eastAsia="Times New Roman" w:hAnsi="Arial" w:cs="Arial"/>
          <w:color w:val="000000"/>
        </w:rPr>
        <w:t>. Student</w:t>
      </w:r>
      <w:r w:rsidR="00E92C55">
        <w:rPr>
          <w:rFonts w:ascii="Arial" w:eastAsia="Times New Roman" w:hAnsi="Arial" w:cs="Arial"/>
          <w:color w:val="000000"/>
        </w:rPr>
        <w:t>s</w:t>
      </w:r>
      <w:r w:rsidR="00A473E7" w:rsidRPr="00A473E7">
        <w:rPr>
          <w:rFonts w:ascii="Arial" w:eastAsia="Times New Roman" w:hAnsi="Arial" w:cs="Arial"/>
          <w:color w:val="000000"/>
        </w:rPr>
        <w:t xml:space="preserve"> </w:t>
      </w:r>
      <w:r w:rsidR="00A473E7" w:rsidRPr="00A473E7">
        <w:rPr>
          <w:rFonts w:ascii="Arial" w:eastAsia="Times New Roman" w:hAnsi="Arial" w:cs="Arial"/>
          <w:color w:val="000000"/>
        </w:rPr>
        <w:t>shared their stories</w:t>
      </w:r>
      <w:r w:rsidR="00E92C55">
        <w:rPr>
          <w:rFonts w:ascii="Arial" w:eastAsia="Times New Roman" w:hAnsi="Arial" w:cs="Arial"/>
          <w:color w:val="000000"/>
        </w:rPr>
        <w:t xml:space="preserve"> and </w:t>
      </w:r>
      <w:r w:rsidR="00A473E7" w:rsidRPr="00A473E7">
        <w:rPr>
          <w:rFonts w:ascii="Arial" w:eastAsia="Times New Roman" w:hAnsi="Arial" w:cs="Arial"/>
          <w:color w:val="000000"/>
        </w:rPr>
        <w:t xml:space="preserve">experiences in the field of mental health, including experiences of support, </w:t>
      </w:r>
      <w:r w:rsidR="00E92C55">
        <w:rPr>
          <w:rFonts w:ascii="Arial" w:eastAsia="Times New Roman" w:hAnsi="Arial" w:cs="Arial"/>
          <w:color w:val="000000"/>
        </w:rPr>
        <w:t xml:space="preserve">as well as </w:t>
      </w:r>
      <w:r w:rsidR="00F53ED3">
        <w:rPr>
          <w:rFonts w:ascii="Arial" w:eastAsia="Times New Roman" w:hAnsi="Arial" w:cs="Arial"/>
          <w:color w:val="000000"/>
        </w:rPr>
        <w:t xml:space="preserve">the </w:t>
      </w:r>
      <w:r w:rsidR="00A473E7" w:rsidRPr="00A473E7">
        <w:rPr>
          <w:rFonts w:ascii="Arial" w:eastAsia="Times New Roman" w:hAnsi="Arial" w:cs="Arial"/>
          <w:color w:val="000000"/>
        </w:rPr>
        <w:t>wrongful assumptions</w:t>
      </w:r>
      <w:r w:rsidR="00F53ED3">
        <w:rPr>
          <w:rFonts w:ascii="Arial" w:eastAsia="Times New Roman" w:hAnsi="Arial" w:cs="Arial"/>
          <w:color w:val="000000"/>
        </w:rPr>
        <w:t xml:space="preserve"> they</w:t>
      </w:r>
      <w:r w:rsidR="00A473E7" w:rsidRPr="00A473E7">
        <w:rPr>
          <w:rFonts w:ascii="Arial" w:eastAsia="Times New Roman" w:hAnsi="Arial" w:cs="Arial"/>
          <w:color w:val="000000"/>
        </w:rPr>
        <w:t xml:space="preserve"> </w:t>
      </w:r>
      <w:r w:rsidR="00F53ED3">
        <w:rPr>
          <w:rFonts w:ascii="Arial" w:eastAsia="Times New Roman" w:hAnsi="Arial" w:cs="Arial"/>
          <w:color w:val="000000"/>
        </w:rPr>
        <w:t>endured in</w:t>
      </w:r>
      <w:r w:rsidR="00A473E7" w:rsidRPr="00A473E7">
        <w:rPr>
          <w:rFonts w:ascii="Arial" w:eastAsia="Times New Roman" w:hAnsi="Arial" w:cs="Arial"/>
          <w:color w:val="000000"/>
        </w:rPr>
        <w:t xml:space="preserve"> their work with therapists</w:t>
      </w:r>
      <w:r w:rsidR="00F53ED3">
        <w:rPr>
          <w:rFonts w:ascii="Arial" w:eastAsia="Times New Roman" w:hAnsi="Arial" w:cs="Arial"/>
          <w:color w:val="000000"/>
        </w:rPr>
        <w:t xml:space="preserve">. Students shared </w:t>
      </w:r>
      <w:r w:rsidR="00A473E7" w:rsidRPr="00A473E7">
        <w:rPr>
          <w:rFonts w:ascii="Arial" w:eastAsia="Times New Roman" w:hAnsi="Arial" w:cs="Arial"/>
          <w:color w:val="000000"/>
        </w:rPr>
        <w:t>their wishes for what current or future therapists would know.</w:t>
      </w:r>
    </w:p>
    <w:p w14:paraId="146393DE" w14:textId="0CAF899D" w:rsidR="00A473E7" w:rsidRPr="00A473E7" w:rsidRDefault="00F53ED3" w:rsidP="00A473E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R</w:t>
      </w:r>
      <w:r w:rsidR="00284B9E" w:rsidRPr="00A473E7">
        <w:rPr>
          <w:rFonts w:ascii="Arial" w:eastAsia="Times New Roman" w:hAnsi="Arial" w:cs="Arial"/>
          <w:color w:val="000000"/>
        </w:rPr>
        <w:t xml:space="preserve">epresentatives from </w:t>
      </w:r>
      <w:r>
        <w:rPr>
          <w:rFonts w:ascii="Arial" w:eastAsia="Times New Roman" w:hAnsi="Arial" w:cs="Arial"/>
          <w:color w:val="000000"/>
        </w:rPr>
        <w:t xml:space="preserve">the student group </w:t>
      </w:r>
      <w:proofErr w:type="spellStart"/>
      <w:r w:rsidR="00284B9E" w:rsidRPr="00A473E7">
        <w:rPr>
          <w:rFonts w:ascii="Arial" w:eastAsia="Times New Roman" w:hAnsi="Arial" w:cs="Arial"/>
          <w:color w:val="000000"/>
        </w:rPr>
        <w:t>q&amp;a</w:t>
      </w:r>
      <w:proofErr w:type="spellEnd"/>
      <w:r>
        <w:rPr>
          <w:rFonts w:ascii="Arial" w:eastAsia="Times New Roman" w:hAnsi="Arial" w:cs="Arial"/>
          <w:color w:val="000000"/>
        </w:rPr>
        <w:t xml:space="preserve"> (queers &amp; allies)</w:t>
      </w:r>
      <w:r w:rsidR="00284B9E" w:rsidRPr="00A473E7">
        <w:rPr>
          <w:rFonts w:ascii="Arial" w:eastAsia="Times New Roman" w:hAnsi="Arial" w:cs="Arial"/>
          <w:color w:val="000000"/>
        </w:rPr>
        <w:t xml:space="preserve"> conduct</w:t>
      </w:r>
      <w:r>
        <w:rPr>
          <w:rFonts w:ascii="Arial" w:eastAsia="Times New Roman" w:hAnsi="Arial" w:cs="Arial"/>
          <w:color w:val="000000"/>
        </w:rPr>
        <w:t>ed</w:t>
      </w:r>
      <w:r w:rsidR="00284B9E" w:rsidRPr="00A473E7">
        <w:rPr>
          <w:rFonts w:ascii="Arial" w:eastAsia="Times New Roman" w:hAnsi="Arial" w:cs="Arial"/>
          <w:color w:val="000000"/>
        </w:rPr>
        <w:t xml:space="preserve"> an in-service presentation to students &amp; faculty on September 28</w:t>
      </w:r>
      <w:r w:rsidR="00284B9E" w:rsidRPr="00A473E7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  <w:vertAlign w:val="superscript"/>
        </w:rPr>
        <w:t>,</w:t>
      </w:r>
      <w:r>
        <w:rPr>
          <w:rFonts w:ascii="Arial" w:eastAsia="Times New Roman" w:hAnsi="Arial" w:cs="Arial"/>
          <w:color w:val="000000"/>
        </w:rPr>
        <w:t xml:space="preserve"> 2021.</w:t>
      </w:r>
      <w:r w:rsidR="00284B9E" w:rsidRPr="00A473E7">
        <w:rPr>
          <w:rFonts w:ascii="Arial" w:eastAsia="Times New Roman" w:hAnsi="Arial" w:cs="Arial"/>
          <w:color w:val="000000"/>
        </w:rPr>
        <w:t xml:space="preserve"> Topics</w:t>
      </w:r>
      <w:r w:rsidR="001F5E8F" w:rsidRPr="00A473E7">
        <w:rPr>
          <w:rFonts w:ascii="Arial" w:eastAsia="Times New Roman" w:hAnsi="Arial" w:cs="Arial"/>
          <w:color w:val="000000"/>
        </w:rPr>
        <w:t xml:space="preserve"> </w:t>
      </w:r>
      <w:r w:rsidR="00284B9E" w:rsidRPr="00A473E7">
        <w:rPr>
          <w:rFonts w:ascii="Arial" w:eastAsia="Times New Roman" w:hAnsi="Arial" w:cs="Arial"/>
          <w:color w:val="000000"/>
        </w:rPr>
        <w:t>discussed include</w:t>
      </w:r>
      <w:r>
        <w:rPr>
          <w:rFonts w:ascii="Arial" w:eastAsia="Times New Roman" w:hAnsi="Arial" w:cs="Arial"/>
          <w:color w:val="000000"/>
        </w:rPr>
        <w:t>d</w:t>
      </w:r>
      <w:r w:rsidR="001F5E8F" w:rsidRPr="00A473E7">
        <w:rPr>
          <w:rFonts w:ascii="Arial" w:eastAsia="Times New Roman" w:hAnsi="Arial" w:cs="Arial"/>
          <w:color w:val="000000"/>
        </w:rPr>
        <w:t>:</w:t>
      </w:r>
      <w:r w:rsidR="00284B9E" w:rsidRPr="00A473E7">
        <w:rPr>
          <w:rFonts w:ascii="Arial" w:eastAsia="Times New Roman" w:hAnsi="Arial" w:cs="Arial"/>
          <w:color w:val="000000"/>
        </w:rPr>
        <w:t xml:space="preserve"> </w:t>
      </w:r>
      <w:r w:rsidR="001F5E8F" w:rsidRPr="00A473E7">
        <w:rPr>
          <w:rFonts w:ascii="Arial" w:eastAsia="Times New Roman" w:hAnsi="Arial" w:cs="Arial"/>
          <w:color w:val="000000"/>
        </w:rPr>
        <w:t>gender/sexuality affirming</w:t>
      </w:r>
      <w:r w:rsidR="00284B9E" w:rsidRPr="00A473E7">
        <w:rPr>
          <w:rFonts w:ascii="Arial" w:eastAsia="Times New Roman" w:hAnsi="Arial" w:cs="Arial"/>
          <w:color w:val="000000"/>
        </w:rPr>
        <w:t xml:space="preserve"> use of language,</w:t>
      </w:r>
      <w:r w:rsidR="001F5E8F" w:rsidRPr="00A473E7">
        <w:rPr>
          <w:rFonts w:ascii="Arial" w:eastAsia="Times New Roman" w:hAnsi="Arial" w:cs="Arial"/>
          <w:color w:val="000000"/>
        </w:rPr>
        <w:t xml:space="preserve"> research on risk in the LGBTQ+ community,</w:t>
      </w:r>
      <w:r w:rsidR="00284B9E" w:rsidRPr="00A473E7">
        <w:rPr>
          <w:rFonts w:ascii="Arial" w:eastAsia="Times New Roman" w:hAnsi="Arial" w:cs="Arial"/>
          <w:color w:val="000000"/>
        </w:rPr>
        <w:t xml:space="preserve"> intake and</w:t>
      </w:r>
      <w:r w:rsidR="00A473E7" w:rsidRPr="00A473E7">
        <w:rPr>
          <w:rFonts w:ascii="Arial" w:eastAsia="Times New Roman" w:hAnsi="Arial" w:cs="Arial"/>
          <w:color w:val="000000"/>
        </w:rPr>
        <w:t xml:space="preserve"> </w:t>
      </w:r>
      <w:r w:rsidR="00284B9E" w:rsidRPr="00A473E7">
        <w:rPr>
          <w:rFonts w:ascii="Arial" w:eastAsia="Times New Roman" w:hAnsi="Arial" w:cs="Arial"/>
          <w:color w:val="000000"/>
        </w:rPr>
        <w:t>assessment</w:t>
      </w:r>
      <w:r>
        <w:rPr>
          <w:rFonts w:ascii="Arial" w:eastAsia="Times New Roman" w:hAnsi="Arial" w:cs="Arial"/>
          <w:color w:val="000000"/>
        </w:rPr>
        <w:t xml:space="preserve"> protocols</w:t>
      </w:r>
      <w:r w:rsidR="00284B9E" w:rsidRPr="00A473E7">
        <w:rPr>
          <w:rFonts w:ascii="Arial" w:eastAsia="Times New Roman" w:hAnsi="Arial" w:cs="Arial"/>
          <w:color w:val="000000"/>
        </w:rPr>
        <w:t xml:space="preserve">, </w:t>
      </w:r>
      <w:r w:rsidR="001F5E8F" w:rsidRPr="00A473E7">
        <w:rPr>
          <w:rFonts w:ascii="Arial" w:eastAsia="Times New Roman" w:hAnsi="Arial" w:cs="Arial"/>
          <w:color w:val="000000"/>
        </w:rPr>
        <w:t xml:space="preserve">&amp; </w:t>
      </w:r>
      <w:r w:rsidR="00284B9E" w:rsidRPr="00A473E7">
        <w:rPr>
          <w:rFonts w:ascii="Arial" w:eastAsia="Times New Roman" w:hAnsi="Arial" w:cs="Arial"/>
          <w:color w:val="000000"/>
        </w:rPr>
        <w:t>case examples.</w:t>
      </w:r>
    </w:p>
    <w:p w14:paraId="44F03534" w14:textId="77777777" w:rsidR="00A473E7" w:rsidRPr="00A473E7" w:rsidRDefault="00A473E7" w:rsidP="00A473E7">
      <w:pPr>
        <w:pStyle w:val="ListParagraph"/>
        <w:shd w:val="clear" w:color="auto" w:fill="FFFFFF"/>
        <w:rPr>
          <w:rFonts w:ascii="Arial" w:eastAsia="Times New Roman" w:hAnsi="Arial" w:cs="Arial"/>
          <w:color w:val="000000"/>
        </w:rPr>
      </w:pPr>
    </w:p>
    <w:p w14:paraId="6D0243A8" w14:textId="4E35EA23" w:rsidR="00A473E7" w:rsidRPr="00A473E7" w:rsidRDefault="00A473E7" w:rsidP="00A473E7">
      <w:pPr>
        <w:pStyle w:val="ListParagraph"/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A473E7">
        <w:rPr>
          <w:rFonts w:ascii="Arial" w:eastAsia="Times New Roman" w:hAnsi="Arial" w:cs="Arial"/>
          <w:color w:val="000000"/>
        </w:rPr>
        <w:t>Future programming will include:</w:t>
      </w:r>
    </w:p>
    <w:p w14:paraId="597146BA" w14:textId="4A98BF1F" w:rsidR="00A473E7" w:rsidRDefault="00F53ED3" w:rsidP="00A473E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presentation by </w:t>
      </w:r>
      <w:r w:rsidR="00A473E7" w:rsidRPr="00A473E7">
        <w:rPr>
          <w:rFonts w:ascii="Arial" w:eastAsia="Times New Roman" w:hAnsi="Arial" w:cs="Arial"/>
          <w:color w:val="000000"/>
        </w:rPr>
        <w:t xml:space="preserve">Randall Leonard (they/them), </w:t>
      </w:r>
      <w:r w:rsidR="00A473E7" w:rsidRPr="00A473E7">
        <w:rPr>
          <w:rFonts w:ascii="Arial" w:eastAsia="Times New Roman" w:hAnsi="Arial" w:cs="Arial"/>
          <w:color w:val="000000"/>
        </w:rPr>
        <w:t>a Black, pansexual, genderqueer individual serving community as a social worker clinician and heale</w:t>
      </w:r>
      <w:r w:rsidR="00A473E7" w:rsidRPr="00A473E7">
        <w:rPr>
          <w:rFonts w:ascii="Arial" w:eastAsia="Times New Roman" w:hAnsi="Arial" w:cs="Arial"/>
          <w:color w:val="000000"/>
        </w:rPr>
        <w:t>r who will</w:t>
      </w:r>
      <w:r w:rsidR="00A473E7" w:rsidRPr="00A473E7">
        <w:rPr>
          <w:rFonts w:ascii="Arial" w:eastAsia="Times New Roman" w:hAnsi="Arial" w:cs="Arial"/>
          <w:color w:val="000000"/>
        </w:rPr>
        <w:t xml:space="preserve"> speak from a number of lens</w:t>
      </w:r>
      <w:r w:rsidR="00A473E7" w:rsidRPr="00A473E7">
        <w:rPr>
          <w:rFonts w:ascii="Arial" w:eastAsia="Times New Roman" w:hAnsi="Arial" w:cs="Arial"/>
          <w:color w:val="000000"/>
        </w:rPr>
        <w:t xml:space="preserve">es about the </w:t>
      </w:r>
      <w:r w:rsidR="00A473E7" w:rsidRPr="00A473E7">
        <w:rPr>
          <w:rFonts w:ascii="Arial" w:eastAsia="Times New Roman" w:hAnsi="Arial" w:cs="Arial"/>
          <w:color w:val="000000"/>
        </w:rPr>
        <w:t xml:space="preserve">intersectionality between </w:t>
      </w:r>
      <w:r w:rsidR="00A473E7" w:rsidRPr="00A473E7">
        <w:rPr>
          <w:rFonts w:ascii="Arial" w:eastAsia="Times New Roman" w:hAnsi="Arial" w:cs="Arial"/>
          <w:color w:val="000000"/>
        </w:rPr>
        <w:t xml:space="preserve">race, </w:t>
      </w:r>
      <w:r w:rsidR="00A473E7" w:rsidRPr="00A473E7">
        <w:rPr>
          <w:rFonts w:ascii="Arial" w:eastAsia="Times New Roman" w:hAnsi="Arial" w:cs="Arial"/>
          <w:color w:val="000000"/>
        </w:rPr>
        <w:t>culture</w:t>
      </w:r>
      <w:r w:rsidR="00A473E7" w:rsidRPr="00A473E7">
        <w:rPr>
          <w:rFonts w:ascii="Arial" w:eastAsia="Times New Roman" w:hAnsi="Arial" w:cs="Arial"/>
          <w:color w:val="000000"/>
        </w:rPr>
        <w:t xml:space="preserve">, </w:t>
      </w:r>
      <w:r w:rsidR="00A473E7" w:rsidRPr="00A473E7">
        <w:rPr>
          <w:rFonts w:ascii="Arial" w:eastAsia="Times New Roman" w:hAnsi="Arial" w:cs="Arial"/>
          <w:color w:val="000000"/>
        </w:rPr>
        <w:t>gender</w:t>
      </w:r>
      <w:r w:rsidR="00A473E7" w:rsidRPr="00A473E7">
        <w:rPr>
          <w:rFonts w:ascii="Arial" w:eastAsia="Times New Roman" w:hAnsi="Arial" w:cs="Arial"/>
          <w:color w:val="000000"/>
        </w:rPr>
        <w:t xml:space="preserve"> and sexuality</w:t>
      </w:r>
    </w:p>
    <w:p w14:paraId="61C0CAE8" w14:textId="77777777" w:rsidR="00F53ED3" w:rsidRPr="00A473E7" w:rsidRDefault="00F53ED3" w:rsidP="00F53ED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g</w:t>
      </w:r>
      <w:r w:rsidRPr="00A473E7">
        <w:rPr>
          <w:rFonts w:ascii="Arial" w:eastAsia="Times New Roman" w:hAnsi="Arial" w:cs="Arial"/>
          <w:color w:val="000000"/>
        </w:rPr>
        <w:t>ender-affirming surgery letter-writing tutorial</w:t>
      </w:r>
    </w:p>
    <w:p w14:paraId="60E8E5B2" w14:textId="0E4BB0BA" w:rsidR="00F53ED3" w:rsidRPr="00F53ED3" w:rsidRDefault="00F53ED3" w:rsidP="00F53ED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h</w:t>
      </w:r>
      <w:r w:rsidRPr="00A473E7">
        <w:rPr>
          <w:rFonts w:ascii="Arial" w:eastAsia="Times New Roman" w:hAnsi="Arial" w:cs="Arial"/>
          <w:color w:val="000000"/>
        </w:rPr>
        <w:t>ormone &amp; Endocrinology in-service</w:t>
      </w:r>
    </w:p>
    <w:p w14:paraId="6BA295E6" w14:textId="2B29FDB9" w:rsidR="00A473E7" w:rsidRDefault="00A473E7" w:rsidP="00A473E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A473E7">
        <w:rPr>
          <w:rFonts w:ascii="Arial" w:eastAsia="Times New Roman" w:hAnsi="Arial" w:cs="Arial"/>
          <w:color w:val="000000"/>
        </w:rPr>
        <w:t xml:space="preserve">A paper presentation from City graduate Hannah Wallerstein who recently </w:t>
      </w:r>
      <w:r w:rsidR="0042452C">
        <w:rPr>
          <w:rFonts w:ascii="Arial" w:eastAsia="Times New Roman" w:hAnsi="Arial" w:cs="Arial"/>
          <w:color w:val="000000"/>
        </w:rPr>
        <w:t>edited</w:t>
      </w:r>
      <w:r w:rsidRPr="00A473E7">
        <w:rPr>
          <w:rFonts w:ascii="Arial" w:eastAsia="Times New Roman" w:hAnsi="Arial" w:cs="Arial"/>
          <w:color w:val="000000"/>
        </w:rPr>
        <w:t xml:space="preserve"> a section for the Psychoanalytic Study of the Child on</w:t>
      </w:r>
      <w:r w:rsidR="00F53ED3">
        <w:rPr>
          <w:rFonts w:ascii="Arial" w:eastAsia="Times New Roman" w:hAnsi="Arial" w:cs="Arial"/>
          <w:color w:val="000000"/>
        </w:rPr>
        <w:t xml:space="preserve"> working with</w:t>
      </w:r>
      <w:r w:rsidRPr="00A473E7">
        <w:rPr>
          <w:rFonts w:ascii="Arial" w:eastAsia="Times New Roman" w:hAnsi="Arial" w:cs="Arial"/>
          <w:color w:val="000000"/>
        </w:rPr>
        <w:t xml:space="preserve"> trans </w:t>
      </w:r>
      <w:r w:rsidR="00F53ED3">
        <w:rPr>
          <w:rFonts w:ascii="Arial" w:eastAsia="Times New Roman" w:hAnsi="Arial" w:cs="Arial"/>
          <w:color w:val="000000"/>
        </w:rPr>
        <w:t>children</w:t>
      </w:r>
      <w:r w:rsidRPr="00A473E7">
        <w:rPr>
          <w:rFonts w:ascii="Arial" w:eastAsia="Times New Roman" w:hAnsi="Arial" w:cs="Arial"/>
          <w:color w:val="000000"/>
        </w:rPr>
        <w:t xml:space="preserve">, in which four psychoanalytic thinkers with varying positions </w:t>
      </w:r>
      <w:r w:rsidRPr="00A473E7">
        <w:rPr>
          <w:rFonts w:ascii="Arial" w:eastAsia="Times New Roman" w:hAnsi="Arial" w:cs="Arial"/>
          <w:color w:val="000000"/>
        </w:rPr>
        <w:t>wrote</w:t>
      </w:r>
      <w:r w:rsidRPr="00A473E7">
        <w:rPr>
          <w:rFonts w:ascii="Arial" w:eastAsia="Times New Roman" w:hAnsi="Arial" w:cs="Arial"/>
          <w:color w:val="000000"/>
        </w:rPr>
        <w:t xml:space="preserve"> short essays, and dialogue</w:t>
      </w:r>
      <w:r w:rsidRPr="00A473E7">
        <w:rPr>
          <w:rFonts w:ascii="Arial" w:eastAsia="Times New Roman" w:hAnsi="Arial" w:cs="Arial"/>
          <w:color w:val="000000"/>
        </w:rPr>
        <w:t>d</w:t>
      </w:r>
      <w:r w:rsidRPr="00A473E7">
        <w:rPr>
          <w:rFonts w:ascii="Arial" w:eastAsia="Times New Roman" w:hAnsi="Arial" w:cs="Arial"/>
          <w:color w:val="000000"/>
        </w:rPr>
        <w:t xml:space="preserve"> together</w:t>
      </w:r>
      <w:r w:rsidR="00F53ED3">
        <w:rPr>
          <w:rFonts w:ascii="Arial" w:eastAsia="Times New Roman" w:hAnsi="Arial" w:cs="Arial"/>
          <w:color w:val="000000"/>
        </w:rPr>
        <w:t xml:space="preserve"> on</w:t>
      </w:r>
      <w:r w:rsidRPr="00A473E7">
        <w:rPr>
          <w:rFonts w:ascii="Arial" w:eastAsia="Times New Roman" w:hAnsi="Arial" w:cs="Arial"/>
          <w:color w:val="000000"/>
        </w:rPr>
        <w:t xml:space="preserve"> difficult clinical questions</w:t>
      </w:r>
    </w:p>
    <w:p w14:paraId="42BDD3F2" w14:textId="4C1D300A" w:rsidR="004D3143" w:rsidRPr="0042452C" w:rsidRDefault="00F53ED3" w:rsidP="0042452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&amp;</w:t>
      </w:r>
      <w:r w:rsidR="00A473E7" w:rsidRPr="00A473E7">
        <w:rPr>
          <w:rFonts w:ascii="Arial" w:eastAsia="Times New Roman" w:hAnsi="Arial" w:cs="Arial"/>
          <w:color w:val="000000"/>
        </w:rPr>
        <w:t xml:space="preserve"> MORE</w:t>
      </w:r>
      <w:r>
        <w:rPr>
          <w:rFonts w:ascii="Arial" w:eastAsia="Times New Roman" w:hAnsi="Arial" w:cs="Arial"/>
          <w:color w:val="000000"/>
        </w:rPr>
        <w:t>!</w:t>
      </w:r>
      <w:r w:rsidR="0042452C">
        <w:rPr>
          <w:rFonts w:ascii="Arial" w:eastAsia="Times New Roman" w:hAnsi="Arial" w:cs="Arial"/>
          <w:color w:val="000000"/>
        </w:rPr>
        <w:t xml:space="preserve"> Stay tuned!</w:t>
      </w:r>
    </w:p>
    <w:p w14:paraId="212ECC8C" w14:textId="77777777" w:rsidR="001F5E8F" w:rsidRDefault="001F5E8F"/>
    <w:sectPr w:rsidR="001F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B326C"/>
    <w:multiLevelType w:val="hybridMultilevel"/>
    <w:tmpl w:val="73526FBC"/>
    <w:lvl w:ilvl="0" w:tplc="BC7EC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9E"/>
    <w:rsid w:val="00045B26"/>
    <w:rsid w:val="001F5E8F"/>
    <w:rsid w:val="00284B9E"/>
    <w:rsid w:val="0042452C"/>
    <w:rsid w:val="00574F22"/>
    <w:rsid w:val="006E52BD"/>
    <w:rsid w:val="00A473E7"/>
    <w:rsid w:val="00AC6BEF"/>
    <w:rsid w:val="00E92C55"/>
    <w:rsid w:val="00F5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44E09"/>
  <w15:chartTrackingRefBased/>
  <w15:docId w15:val="{132C1E0B-6641-9F4B-9634-3950D93E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8F"/>
    <w:pPr>
      <w:ind w:left="720"/>
      <w:contextualSpacing/>
    </w:pPr>
  </w:style>
  <w:style w:type="character" w:customStyle="1" w:styleId="il">
    <w:name w:val="il"/>
    <w:basedOn w:val="DefaultParagraphFont"/>
    <w:rsid w:val="001F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8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63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06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afredma000@citymail.cuny.edu</dc:creator>
  <cp:keywords/>
  <dc:description/>
  <cp:lastModifiedBy>afredma000@citymail.cuny.edu</cp:lastModifiedBy>
  <cp:revision>2</cp:revision>
  <dcterms:created xsi:type="dcterms:W3CDTF">2021-10-04T20:06:00Z</dcterms:created>
  <dcterms:modified xsi:type="dcterms:W3CDTF">2021-10-04T22:49:00Z</dcterms:modified>
</cp:coreProperties>
</file>